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F8" w:rsidRDefault="005779F8" w:rsidP="005779F8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9F59F" wp14:editId="7E308862">
                <wp:simplePos x="0" y="0"/>
                <wp:positionH relativeFrom="column">
                  <wp:posOffset>-309245</wp:posOffset>
                </wp:positionH>
                <wp:positionV relativeFrom="paragraph">
                  <wp:posOffset>-337820</wp:posOffset>
                </wp:positionV>
                <wp:extent cx="4095750" cy="723900"/>
                <wp:effectExtent l="0" t="0" r="0" b="0"/>
                <wp:wrapThrough wrapText="bothSides">
                  <wp:wrapPolygon edited="0">
                    <wp:start x="301" y="0"/>
                    <wp:lineTo x="301" y="21032"/>
                    <wp:lineTo x="21299" y="21032"/>
                    <wp:lineTo x="21299" y="0"/>
                    <wp:lineTo x="301" y="0"/>
                  </wp:wrapPolygon>
                </wp:wrapThrough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F8" w:rsidRDefault="0085284C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Kennis</w:t>
                            </w:r>
                            <w:r w:rsidR="005779F8" w:rsidRPr="005779F8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café ‘Meertaligheid’</w:t>
                            </w:r>
                          </w:p>
                          <w:p w:rsidR="005779F8" w:rsidRDefault="005779F8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779F8" w:rsidRDefault="005779F8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779F8" w:rsidRPr="005779F8" w:rsidRDefault="005779F8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4.35pt;margin-top:-26.6pt;width:322.5pt;height:5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" filled="f" stroked="f" strokeweight=".5pt">
                <v:textbox>
                  <w:txbxContent>
                    <w:p w:rsidR="005779F8" w:rsidRDefault="0085284C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Kennis</w:t>
                      </w:r>
                      <w:r w:rsidR="005779F8" w:rsidRPr="005779F8">
                        <w:rPr>
                          <w:color w:val="FFFFFF" w:themeColor="background1"/>
                          <w:sz w:val="48"/>
                          <w:szCs w:val="48"/>
                        </w:rPr>
                        <w:t>café ‘Meertaligheid’</w:t>
                      </w:r>
                    </w:p>
                    <w:p w:rsidR="005779F8" w:rsidRDefault="005779F8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5779F8" w:rsidRDefault="005779F8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5779F8" w:rsidRPr="005779F8" w:rsidRDefault="005779F8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7F76B51" wp14:editId="59DCD811">
            <wp:simplePos x="0" y="0"/>
            <wp:positionH relativeFrom="column">
              <wp:posOffset>-899795</wp:posOffset>
            </wp:positionH>
            <wp:positionV relativeFrom="paragraph">
              <wp:posOffset>-903605</wp:posOffset>
            </wp:positionV>
            <wp:extent cx="7614285" cy="1432560"/>
            <wp:effectExtent l="0" t="0" r="5715" b="0"/>
            <wp:wrapThrough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9F8" w:rsidRDefault="005779F8" w:rsidP="005779F8">
      <w:pPr>
        <w:pStyle w:val="Geenafstand"/>
      </w:pPr>
    </w:p>
    <w:p w:rsidR="005779F8" w:rsidRDefault="005779F8" w:rsidP="005779F8">
      <w:pPr>
        <w:pStyle w:val="Geenafstand"/>
      </w:pPr>
    </w:p>
    <w:p w:rsidR="006A5123" w:rsidRPr="006A5123" w:rsidRDefault="006A5123" w:rsidP="005779F8">
      <w:pPr>
        <w:pStyle w:val="Geenafstand"/>
        <w:rPr>
          <w:b/>
          <w:sz w:val="36"/>
          <w:szCs w:val="36"/>
        </w:rPr>
      </w:pPr>
      <w:r w:rsidRPr="006A5123">
        <w:rPr>
          <w:b/>
          <w:sz w:val="36"/>
          <w:szCs w:val="36"/>
        </w:rPr>
        <w:t>Meertaligheid</w:t>
      </w:r>
    </w:p>
    <w:p w:rsidR="006A5123" w:rsidRDefault="006A5123" w:rsidP="005779F8">
      <w:pPr>
        <w:pStyle w:val="Geenafstand"/>
        <w:rPr>
          <w:b/>
          <w:sz w:val="28"/>
          <w:szCs w:val="28"/>
        </w:rPr>
      </w:pPr>
    </w:p>
    <w:p w:rsidR="005779F8" w:rsidRPr="006A5123" w:rsidRDefault="005779F8" w:rsidP="005779F8">
      <w:pPr>
        <w:pStyle w:val="Geenafstand"/>
        <w:rPr>
          <w:b/>
          <w:sz w:val="28"/>
          <w:szCs w:val="28"/>
        </w:rPr>
      </w:pPr>
      <w:r w:rsidRPr="006A5123">
        <w:rPr>
          <w:b/>
          <w:sz w:val="28"/>
          <w:szCs w:val="28"/>
        </w:rPr>
        <w:t>Herkenbaar?</w:t>
      </w:r>
    </w:p>
    <w:p w:rsidR="005779F8" w:rsidRPr="0085284C" w:rsidRDefault="005779F8" w:rsidP="005779F8">
      <w:pPr>
        <w:pStyle w:val="Geenafstand"/>
        <w:rPr>
          <w:i/>
          <w:sz w:val="28"/>
          <w:szCs w:val="28"/>
        </w:rPr>
      </w:pPr>
      <w:proofErr w:type="spellStart"/>
      <w:r w:rsidRPr="0085284C">
        <w:rPr>
          <w:i/>
          <w:sz w:val="28"/>
          <w:szCs w:val="28"/>
        </w:rPr>
        <w:t>Mehmed</w:t>
      </w:r>
      <w:proofErr w:type="spellEnd"/>
      <w:r w:rsidRPr="0085284C">
        <w:rPr>
          <w:i/>
          <w:sz w:val="28"/>
          <w:szCs w:val="28"/>
        </w:rPr>
        <w:t xml:space="preserve"> hoort thuis alleen Turks en een beetje Nederlands van zijn oudere zusje.</w:t>
      </w:r>
    </w:p>
    <w:p w:rsidR="005779F8" w:rsidRPr="0085284C" w:rsidRDefault="005779F8" w:rsidP="005779F8">
      <w:pPr>
        <w:pStyle w:val="Geenafstand"/>
        <w:rPr>
          <w:i/>
          <w:sz w:val="28"/>
          <w:szCs w:val="28"/>
        </w:rPr>
      </w:pPr>
      <w:r w:rsidRPr="0085284C">
        <w:rPr>
          <w:i/>
          <w:sz w:val="28"/>
          <w:szCs w:val="28"/>
        </w:rPr>
        <w:t>Sam hoort zijn ouders Spaans en slecht beheerst Nederlands spreken.</w:t>
      </w:r>
    </w:p>
    <w:p w:rsidR="005779F8" w:rsidRPr="0085284C" w:rsidRDefault="005779F8" w:rsidP="005779F8">
      <w:pPr>
        <w:pStyle w:val="Geenafstand"/>
        <w:rPr>
          <w:i/>
          <w:sz w:val="28"/>
          <w:szCs w:val="28"/>
        </w:rPr>
      </w:pPr>
      <w:proofErr w:type="spellStart"/>
      <w:r w:rsidRPr="0085284C">
        <w:rPr>
          <w:i/>
          <w:sz w:val="28"/>
          <w:szCs w:val="28"/>
        </w:rPr>
        <w:t>Magdis</w:t>
      </w:r>
      <w:proofErr w:type="spellEnd"/>
      <w:r w:rsidRPr="0085284C">
        <w:rPr>
          <w:i/>
          <w:sz w:val="28"/>
          <w:szCs w:val="28"/>
        </w:rPr>
        <w:t xml:space="preserve"> hoort zijn ouders correct Somalisch en Engels spreken. </w:t>
      </w:r>
    </w:p>
    <w:p w:rsidR="005779F8" w:rsidRPr="006A5123" w:rsidRDefault="005779F8" w:rsidP="005779F8">
      <w:pPr>
        <w:pStyle w:val="Geenafstand"/>
        <w:rPr>
          <w:sz w:val="28"/>
          <w:szCs w:val="28"/>
        </w:rPr>
      </w:pPr>
    </w:p>
    <w:p w:rsidR="005779F8" w:rsidRPr="006A5123" w:rsidRDefault="005779F8" w:rsidP="005779F8">
      <w:pPr>
        <w:pStyle w:val="Geenafstand"/>
        <w:rPr>
          <w:b/>
          <w:bCs/>
          <w:sz w:val="28"/>
          <w:szCs w:val="28"/>
        </w:rPr>
      </w:pPr>
      <w:r w:rsidRPr="006A5123">
        <w:rPr>
          <w:sz w:val="28"/>
          <w:szCs w:val="28"/>
        </w:rPr>
        <w:t xml:space="preserve">De kinderen zijn hier geboren, later hierheen verhuisd of als vluchteling gekomen. </w:t>
      </w:r>
      <w:r w:rsidR="006A5123" w:rsidRPr="006A5123">
        <w:rPr>
          <w:sz w:val="28"/>
          <w:szCs w:val="28"/>
        </w:rPr>
        <w:t xml:space="preserve">Meertaligheid hoeft geen probleem te zijn. </w:t>
      </w:r>
      <w:r w:rsidRPr="006A5123">
        <w:rPr>
          <w:sz w:val="28"/>
          <w:szCs w:val="28"/>
        </w:rPr>
        <w:t>Toch is het van groot belang om oog te hebben voor meertalige kinderen d</w:t>
      </w:r>
      <w:r w:rsidR="00431834">
        <w:rPr>
          <w:sz w:val="28"/>
          <w:szCs w:val="28"/>
        </w:rPr>
        <w:t xml:space="preserve">ie een taalachterstand of </w:t>
      </w:r>
      <w:r w:rsidRPr="006A5123">
        <w:rPr>
          <w:sz w:val="28"/>
          <w:szCs w:val="28"/>
        </w:rPr>
        <w:t xml:space="preserve">een taalstoornis hebben. </w:t>
      </w:r>
      <w:r w:rsidRPr="006A5123">
        <w:rPr>
          <w:sz w:val="28"/>
          <w:szCs w:val="28"/>
        </w:rPr>
        <w:br/>
        <w:t>Maar hoe kom je hier achter? En wat mag je eigenlijk verwachten van een peuter of kleuter die nog geen Nederlands kan spreken?</w:t>
      </w:r>
      <w:r w:rsidRPr="006A5123">
        <w:rPr>
          <w:sz w:val="28"/>
          <w:szCs w:val="28"/>
        </w:rPr>
        <w:br/>
      </w:r>
      <w:r w:rsidR="006A5123" w:rsidRPr="006A5123">
        <w:rPr>
          <w:bCs/>
          <w:sz w:val="28"/>
          <w:szCs w:val="28"/>
        </w:rPr>
        <w:t>Deze avond heeft als doel je te informeren over de normale taalontwikkeling van het jonge kind in een meertalige opvoedingssituatie.</w:t>
      </w:r>
    </w:p>
    <w:p w:rsidR="006A5123" w:rsidRPr="006A5123" w:rsidRDefault="006A5123" w:rsidP="005779F8">
      <w:pPr>
        <w:pStyle w:val="Geenafstand"/>
        <w:rPr>
          <w:b/>
          <w:bCs/>
          <w:sz w:val="28"/>
          <w:szCs w:val="28"/>
        </w:rPr>
      </w:pPr>
    </w:p>
    <w:p w:rsidR="00431834" w:rsidRDefault="005779F8" w:rsidP="005779F8">
      <w:pPr>
        <w:pStyle w:val="Geenafstand"/>
        <w:rPr>
          <w:sz w:val="28"/>
          <w:szCs w:val="28"/>
        </w:rPr>
      </w:pPr>
      <w:r w:rsidRPr="006A5123">
        <w:rPr>
          <w:b/>
          <w:bCs/>
          <w:sz w:val="28"/>
          <w:szCs w:val="28"/>
        </w:rPr>
        <w:t>Voor wie?</w:t>
      </w:r>
      <w:r w:rsidRPr="006A5123">
        <w:rPr>
          <w:sz w:val="28"/>
          <w:szCs w:val="28"/>
        </w:rPr>
        <w:br/>
        <w:t>D</w:t>
      </w:r>
      <w:r w:rsidR="0085284C">
        <w:rPr>
          <w:sz w:val="28"/>
          <w:szCs w:val="28"/>
        </w:rPr>
        <w:t>it kennis</w:t>
      </w:r>
      <w:r w:rsidR="006A5123">
        <w:rPr>
          <w:sz w:val="28"/>
          <w:szCs w:val="28"/>
        </w:rPr>
        <w:t>café i</w:t>
      </w:r>
      <w:r w:rsidRPr="006A5123">
        <w:rPr>
          <w:sz w:val="28"/>
          <w:szCs w:val="28"/>
        </w:rPr>
        <w:t xml:space="preserve">s bedoeld voor medewerkers van </w:t>
      </w:r>
      <w:r w:rsidR="006A5123">
        <w:rPr>
          <w:sz w:val="28"/>
          <w:szCs w:val="28"/>
        </w:rPr>
        <w:t xml:space="preserve">kinderopvang, </w:t>
      </w:r>
      <w:r w:rsidR="00431834" w:rsidRPr="00431834">
        <w:rPr>
          <w:sz w:val="28"/>
          <w:szCs w:val="28"/>
        </w:rPr>
        <w:t xml:space="preserve">(jeugd)artsen, logopedisten en andere professionals. </w:t>
      </w:r>
    </w:p>
    <w:p w:rsidR="00431834" w:rsidRDefault="00431834" w:rsidP="005779F8">
      <w:pPr>
        <w:pStyle w:val="Geenafstand"/>
        <w:rPr>
          <w:sz w:val="28"/>
          <w:szCs w:val="28"/>
        </w:rPr>
      </w:pPr>
      <w:bookmarkStart w:id="0" w:name="_GoBack"/>
      <w:bookmarkEnd w:id="0"/>
    </w:p>
    <w:p w:rsidR="006A5123" w:rsidRPr="006A5123" w:rsidRDefault="006A5123" w:rsidP="005779F8">
      <w:pPr>
        <w:pStyle w:val="Geenafstand"/>
        <w:rPr>
          <w:b/>
          <w:bCs/>
          <w:sz w:val="28"/>
          <w:szCs w:val="28"/>
        </w:rPr>
      </w:pPr>
      <w:r w:rsidRPr="006A5123">
        <w:rPr>
          <w:b/>
          <w:bCs/>
          <w:sz w:val="28"/>
          <w:szCs w:val="28"/>
        </w:rPr>
        <w:t>Wanneer?</w:t>
      </w:r>
    </w:p>
    <w:p w:rsidR="00431834" w:rsidRPr="006A5123" w:rsidRDefault="00431834" w:rsidP="005779F8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Dinsdag 24 september </w:t>
      </w:r>
      <w:r w:rsidR="006A5123" w:rsidRPr="006A5123">
        <w:rPr>
          <w:bCs/>
          <w:sz w:val="28"/>
          <w:szCs w:val="28"/>
        </w:rPr>
        <w:t>van 19.30 uur tot 21.00 uur.</w:t>
      </w:r>
      <w:r>
        <w:rPr>
          <w:bCs/>
          <w:sz w:val="28"/>
          <w:szCs w:val="28"/>
        </w:rPr>
        <w:t xml:space="preserve"> Vanaf 21.00 uur is er gelegenheid om met elkaar in gesprek te gaan.</w:t>
      </w:r>
    </w:p>
    <w:p w:rsidR="006A5123" w:rsidRPr="006A5123" w:rsidRDefault="006A5123" w:rsidP="005779F8">
      <w:pPr>
        <w:pStyle w:val="Geenafstand"/>
        <w:rPr>
          <w:bCs/>
          <w:sz w:val="28"/>
          <w:szCs w:val="28"/>
        </w:rPr>
      </w:pPr>
    </w:p>
    <w:p w:rsidR="006A5123" w:rsidRPr="006A5123" w:rsidRDefault="006A5123" w:rsidP="005779F8">
      <w:pPr>
        <w:pStyle w:val="Geenafstand"/>
        <w:rPr>
          <w:b/>
          <w:bCs/>
          <w:sz w:val="28"/>
          <w:szCs w:val="28"/>
        </w:rPr>
      </w:pPr>
      <w:r w:rsidRPr="006A5123">
        <w:rPr>
          <w:b/>
          <w:bCs/>
          <w:sz w:val="28"/>
          <w:szCs w:val="28"/>
        </w:rPr>
        <w:t>Waar?</w:t>
      </w:r>
    </w:p>
    <w:p w:rsidR="006A5123" w:rsidRPr="006A5123" w:rsidRDefault="006A5123" w:rsidP="005779F8">
      <w:pPr>
        <w:pStyle w:val="Geenafstand"/>
        <w:rPr>
          <w:bCs/>
          <w:sz w:val="28"/>
          <w:szCs w:val="28"/>
        </w:rPr>
      </w:pPr>
      <w:r w:rsidRPr="006A5123">
        <w:rPr>
          <w:bCs/>
          <w:sz w:val="28"/>
          <w:szCs w:val="28"/>
        </w:rPr>
        <w:t xml:space="preserve">Locatie </w:t>
      </w:r>
      <w:proofErr w:type="spellStart"/>
      <w:r w:rsidRPr="006A5123">
        <w:rPr>
          <w:bCs/>
          <w:sz w:val="28"/>
          <w:szCs w:val="28"/>
        </w:rPr>
        <w:t>Kentalis</w:t>
      </w:r>
      <w:proofErr w:type="spellEnd"/>
      <w:r w:rsidRPr="006A5123">
        <w:rPr>
          <w:bCs/>
          <w:sz w:val="28"/>
          <w:szCs w:val="28"/>
        </w:rPr>
        <w:t xml:space="preserve"> </w:t>
      </w:r>
      <w:r w:rsidR="00431834">
        <w:rPr>
          <w:bCs/>
          <w:sz w:val="28"/>
          <w:szCs w:val="28"/>
        </w:rPr>
        <w:t>Hoensbroek</w:t>
      </w:r>
      <w:r w:rsidRPr="006A5123">
        <w:rPr>
          <w:bCs/>
          <w:sz w:val="28"/>
          <w:szCs w:val="28"/>
        </w:rPr>
        <w:t>,</w:t>
      </w:r>
    </w:p>
    <w:p w:rsidR="006A5123" w:rsidRPr="006A5123" w:rsidRDefault="00431834" w:rsidP="005779F8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>Groeneweg 3, 6432 HG, Hoensbroek.</w:t>
      </w:r>
    </w:p>
    <w:p w:rsidR="006A5123" w:rsidRPr="006A5123" w:rsidRDefault="006A5123" w:rsidP="005779F8">
      <w:pPr>
        <w:pStyle w:val="Geenafstand"/>
        <w:rPr>
          <w:bCs/>
          <w:sz w:val="28"/>
          <w:szCs w:val="28"/>
        </w:rPr>
      </w:pPr>
    </w:p>
    <w:p w:rsidR="006A5123" w:rsidRPr="00491050" w:rsidRDefault="00491050" w:rsidP="005779F8">
      <w:pPr>
        <w:pStyle w:val="Geenafstand"/>
        <w:rPr>
          <w:b/>
          <w:bCs/>
          <w:sz w:val="28"/>
          <w:szCs w:val="28"/>
        </w:rPr>
      </w:pPr>
      <w:r w:rsidRPr="00491050">
        <w:rPr>
          <w:b/>
          <w:bCs/>
          <w:sz w:val="28"/>
          <w:szCs w:val="28"/>
        </w:rPr>
        <w:t>Aanmelden?</w:t>
      </w:r>
    </w:p>
    <w:p w:rsidR="00491050" w:rsidRPr="00491050" w:rsidRDefault="00491050" w:rsidP="005779F8">
      <w:pPr>
        <w:pStyle w:val="Geenafstand"/>
        <w:rPr>
          <w:bCs/>
          <w:sz w:val="28"/>
          <w:szCs w:val="28"/>
        </w:rPr>
      </w:pPr>
      <w:r w:rsidRPr="00491050">
        <w:rPr>
          <w:bCs/>
          <w:sz w:val="28"/>
          <w:szCs w:val="28"/>
        </w:rPr>
        <w:t>Stuur een mail naar</w:t>
      </w:r>
      <w:r>
        <w:rPr>
          <w:bCs/>
          <w:sz w:val="28"/>
          <w:szCs w:val="28"/>
        </w:rPr>
        <w:t xml:space="preserve"> het volgende adres </w:t>
      </w:r>
      <w:hyperlink r:id="rId6" w:history="1">
        <w:r w:rsidRPr="00491050">
          <w:rPr>
            <w:rStyle w:val="Hyperlink"/>
            <w:bCs/>
            <w:sz w:val="28"/>
            <w:szCs w:val="28"/>
          </w:rPr>
          <w:t>p.limpens@kentalis.nl</w:t>
        </w:r>
      </w:hyperlink>
    </w:p>
    <w:p w:rsidR="005779F8" w:rsidRPr="006A5123" w:rsidRDefault="00491050" w:rsidP="006A5123">
      <w:pPr>
        <w:pStyle w:val="Geenafstand"/>
        <w:rPr>
          <w:b/>
          <w:sz w:val="24"/>
          <w:szCs w:val="24"/>
        </w:rPr>
      </w:pPr>
      <w:r w:rsidRPr="00491050">
        <w:rPr>
          <w:bCs/>
          <w:sz w:val="28"/>
          <w:szCs w:val="28"/>
        </w:rPr>
        <w:t xml:space="preserve">Vermeld hierbij </w:t>
      </w:r>
      <w:r>
        <w:rPr>
          <w:bCs/>
          <w:sz w:val="28"/>
          <w:szCs w:val="28"/>
        </w:rPr>
        <w:t xml:space="preserve">in de </w:t>
      </w:r>
      <w:r w:rsidRPr="00491050">
        <w:rPr>
          <w:bCs/>
          <w:sz w:val="28"/>
          <w:szCs w:val="28"/>
        </w:rPr>
        <w:t>onderwerp</w:t>
      </w:r>
      <w:r>
        <w:rPr>
          <w:bCs/>
          <w:sz w:val="28"/>
          <w:szCs w:val="28"/>
        </w:rPr>
        <w:t xml:space="preserve"> regel</w:t>
      </w:r>
      <w:r w:rsidR="0085284C">
        <w:rPr>
          <w:bCs/>
          <w:sz w:val="28"/>
          <w:szCs w:val="28"/>
        </w:rPr>
        <w:t>: ‘Kennis</w:t>
      </w:r>
      <w:r w:rsidRPr="00491050">
        <w:rPr>
          <w:bCs/>
          <w:sz w:val="28"/>
          <w:szCs w:val="28"/>
        </w:rPr>
        <w:t xml:space="preserve">café meertaligheid’ </w:t>
      </w:r>
    </w:p>
    <w:p w:rsidR="005779F8" w:rsidRPr="006A5123" w:rsidRDefault="005779F8" w:rsidP="005779F8">
      <w:pPr>
        <w:pStyle w:val="Geenafstand"/>
        <w:rPr>
          <w:sz w:val="24"/>
          <w:szCs w:val="24"/>
        </w:rPr>
      </w:pPr>
    </w:p>
    <w:p w:rsidR="005779F8" w:rsidRDefault="005779F8" w:rsidP="005779F8">
      <w:pPr>
        <w:pStyle w:val="Geenafstand"/>
      </w:pPr>
    </w:p>
    <w:p w:rsidR="00834B0B" w:rsidRDefault="00834B0B" w:rsidP="005779F8">
      <w:pPr>
        <w:pStyle w:val="Geenafstand"/>
      </w:pPr>
    </w:p>
    <w:sectPr w:rsidR="0083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F8"/>
    <w:rsid w:val="00431834"/>
    <w:rsid w:val="00491050"/>
    <w:rsid w:val="005779F8"/>
    <w:rsid w:val="006A5123"/>
    <w:rsid w:val="00834B0B"/>
    <w:rsid w:val="008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9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779F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91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9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779F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9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limpens@kental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Limpens, Pia</dc:creator>
  <cp:lastModifiedBy>Limpens, Pia</cp:lastModifiedBy>
  <cp:revision>2</cp:revision>
  <dcterms:created xsi:type="dcterms:W3CDTF">2019-07-03T07:31:00Z</dcterms:created>
  <dcterms:modified xsi:type="dcterms:W3CDTF">2019-07-03T07:31:00Z</dcterms:modified>
</cp:coreProperties>
</file>